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62213" w14:textId="77777777" w:rsidR="00913DC2" w:rsidRDefault="00913DC2" w:rsidP="00913DC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F5C2A" w14:textId="77777777" w:rsidR="00913DC2" w:rsidRDefault="00913DC2" w:rsidP="00913DC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668A0" w14:textId="77D123B4" w:rsidR="00913DC2" w:rsidRDefault="00913DC2" w:rsidP="00C23C6F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BBAF0E6" w14:textId="1A7CFB6E" w:rsidR="00913DC2" w:rsidRDefault="00913DC2" w:rsidP="00C91E4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Communication in Healthcare</w:t>
      </w:r>
    </w:p>
    <w:p w14:paraId="6DB8558F" w14:textId="77777777" w:rsidR="00913DC2" w:rsidRPr="00B67C83" w:rsidRDefault="00913DC2" w:rsidP="00913DC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73D05" w14:textId="77777777" w:rsidR="00913DC2" w:rsidRPr="00B67C83" w:rsidRDefault="00913DC2" w:rsidP="00913DC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37ACBC36" w14:textId="5CA2FCB7" w:rsidR="00913DC2" w:rsidRPr="00B67C83" w:rsidRDefault="00913DC2" w:rsidP="00C91E43">
      <w:pPr>
        <w:spacing w:line="480" w:lineRule="auto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7C83">
        <w:rPr>
          <w:rFonts w:ascii="Times New Roman" w:eastAsia="Arial" w:hAnsi="Times New Roman" w:cs="Times New Roman"/>
          <w:color w:val="000000"/>
          <w:sz w:val="24"/>
          <w:szCs w:val="24"/>
        </w:rPr>
        <w:t>Student Name</w:t>
      </w:r>
    </w:p>
    <w:p w14:paraId="78BD43D2" w14:textId="77777777" w:rsidR="00913DC2" w:rsidRPr="00B67C83" w:rsidRDefault="00913DC2" w:rsidP="00C91E43">
      <w:pPr>
        <w:spacing w:line="480" w:lineRule="auto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7C83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0FDFD830" w14:textId="77777777" w:rsidR="00913DC2" w:rsidRPr="00B67C83" w:rsidRDefault="00913DC2" w:rsidP="00C91E43">
      <w:pPr>
        <w:spacing w:line="480" w:lineRule="auto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7C83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54B167FE" w14:textId="77777777" w:rsidR="00C91E43" w:rsidRDefault="00913DC2" w:rsidP="00C91E43">
      <w:pPr>
        <w:spacing w:line="480" w:lineRule="auto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7C83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2FB70802" w14:textId="5AC50DDB" w:rsidR="00913DC2" w:rsidRDefault="00913DC2" w:rsidP="00C91E43">
      <w:pPr>
        <w:spacing w:line="480" w:lineRule="auto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7C83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5F45A3F1" w14:textId="0DAF2F5E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14B8E252" w14:textId="13CF2DF9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E235631" w14:textId="7CAE5A22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7C4BD5E" w14:textId="61A19218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E6E7F7C" w14:textId="401D6694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2F50DE3" w14:textId="4E229A4D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08657D6" w14:textId="5CE47ABE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D1B5050" w14:textId="1BE4FDFB" w:rsidR="00913DC2" w:rsidRDefault="00913DC2" w:rsidP="00913DC2">
      <w:pP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AF055D5" w14:textId="77777777" w:rsidR="00913DC2" w:rsidRDefault="00913DC2" w:rsidP="00913D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18477" w14:textId="77777777" w:rsidR="00EE7F4D" w:rsidRDefault="00EE7F4D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6D8AB" w14:textId="77777777" w:rsidR="00EE7F4D" w:rsidRDefault="00EE7F4D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41F08" w14:textId="77777777" w:rsidR="00EE7F4D" w:rsidRDefault="00EE7F4D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D6D5F" w14:textId="77777777" w:rsidR="00EE7F4D" w:rsidRDefault="00EE7F4D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EEA53" w14:textId="77777777" w:rsidR="00EE7F4D" w:rsidRDefault="00EE7F4D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980AC" w14:textId="21AE1F2E" w:rsidR="00EF1E2A" w:rsidRPr="00CE3EA5" w:rsidRDefault="00EF1E2A" w:rsidP="00913DC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EA5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Communication in Healthcare</w:t>
      </w:r>
    </w:p>
    <w:p w14:paraId="3977E823" w14:textId="0A575BA3" w:rsidR="00EF1E2A" w:rsidRPr="00CE3EA5" w:rsidRDefault="00EF1E2A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E3EA5">
        <w:rPr>
          <w:rFonts w:ascii="Times New Roman" w:hAnsi="Times New Roman" w:cs="Times New Roman"/>
          <w:b/>
          <w:bCs/>
          <w:sz w:val="24"/>
          <w:szCs w:val="24"/>
        </w:rPr>
        <w:t>Communication skills training for healthcare professionals working with people who have cancer</w:t>
      </w:r>
    </w:p>
    <w:p w14:paraId="64267B49" w14:textId="4354D1B6" w:rsidR="004620C2" w:rsidRDefault="00EF1E2A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</w:t>
      </w:r>
      <w:r w:rsidR="00A76768">
        <w:rPr>
          <w:rFonts w:ascii="Times New Roman" w:hAnsi="Times New Roman" w:cs="Times New Roman"/>
          <w:sz w:val="24"/>
          <w:szCs w:val="24"/>
        </w:rPr>
        <w:t>is a third review that was published in the Cochrane Library in 2002. According to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 xml:space="preserve">Moore et al. 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 w:rsidR="00A76768">
        <w:rPr>
          <w:rFonts w:ascii="Times New Roman" w:hAnsi="Times New Roman" w:cs="Times New Roman"/>
          <w:sz w:val="24"/>
          <w:szCs w:val="24"/>
        </w:rPr>
        <w:t>, patient</w:t>
      </w:r>
      <w:r w:rsidR="00913DC2">
        <w:rPr>
          <w:rFonts w:ascii="Times New Roman" w:hAnsi="Times New Roman" w:cs="Times New Roman"/>
          <w:sz w:val="24"/>
          <w:szCs w:val="24"/>
        </w:rPr>
        <w:t>s with cancer have a high prevalence of psychological stress and</w:t>
      </w:r>
      <w:r w:rsidR="00A76768">
        <w:rPr>
          <w:rFonts w:ascii="Times New Roman" w:hAnsi="Times New Roman" w:cs="Times New Roman"/>
          <w:sz w:val="24"/>
          <w:szCs w:val="24"/>
        </w:rPr>
        <w:t xml:space="preserve"> families and careers. </w:t>
      </w:r>
      <w:r w:rsidR="00B07A45">
        <w:rPr>
          <w:rFonts w:ascii="Times New Roman" w:hAnsi="Times New Roman" w:cs="Times New Roman"/>
          <w:sz w:val="24"/>
          <w:szCs w:val="24"/>
        </w:rPr>
        <w:t>A</w:t>
      </w:r>
      <w:r w:rsidR="007C68A3">
        <w:rPr>
          <w:rFonts w:ascii="Times New Roman" w:hAnsi="Times New Roman" w:cs="Times New Roman"/>
          <w:sz w:val="24"/>
          <w:szCs w:val="24"/>
        </w:rPr>
        <w:t>ppropriate communication and support they get when they attend healthcare cent</w:t>
      </w:r>
      <w:r w:rsidR="00B07A45">
        <w:rPr>
          <w:rFonts w:ascii="Times New Roman" w:hAnsi="Times New Roman" w:cs="Times New Roman"/>
          <w:sz w:val="24"/>
          <w:szCs w:val="24"/>
        </w:rPr>
        <w:t xml:space="preserve">ers can help reduce psychological stress 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(Moore et al., 201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8),</w:t>
      </w:r>
      <w:r w:rsidR="00913DC2">
        <w:rPr>
          <w:rFonts w:ascii="Times New Roman" w:hAnsi="Times New Roman" w:cs="Times New Roman"/>
          <w:sz w:val="24"/>
          <w:szCs w:val="24"/>
        </w:rPr>
        <w:t xml:space="preserve"> e</w:t>
      </w:r>
      <w:r w:rsidR="005208CC">
        <w:rPr>
          <w:rFonts w:ascii="Times New Roman" w:hAnsi="Times New Roman" w:cs="Times New Roman"/>
          <w:sz w:val="24"/>
          <w:szCs w:val="24"/>
        </w:rPr>
        <w:t xml:space="preserve">ven though research has shown that communication skills do not </w:t>
      </w:r>
      <w:r w:rsidR="00104BE7">
        <w:rPr>
          <w:rFonts w:ascii="Times New Roman" w:hAnsi="Times New Roman" w:cs="Times New Roman"/>
          <w:sz w:val="24"/>
          <w:szCs w:val="24"/>
        </w:rPr>
        <w:t>necessarily</w:t>
      </w:r>
      <w:r w:rsidR="005208CC">
        <w:rPr>
          <w:rFonts w:ascii="Times New Roman" w:hAnsi="Times New Roman" w:cs="Times New Roman"/>
          <w:sz w:val="24"/>
          <w:szCs w:val="24"/>
        </w:rPr>
        <w:t xml:space="preserve"> improve communication </w:t>
      </w:r>
      <w:r w:rsidR="00104BE7">
        <w:rPr>
          <w:rFonts w:ascii="Times New Roman" w:hAnsi="Times New Roman" w:cs="Times New Roman"/>
          <w:sz w:val="24"/>
          <w:szCs w:val="24"/>
        </w:rPr>
        <w:t xml:space="preserve">skills for healthcare professionals. However, this article </w:t>
      </w:r>
      <w:r>
        <w:rPr>
          <w:rFonts w:ascii="Times New Roman" w:hAnsi="Times New Roman" w:cs="Times New Roman"/>
          <w:sz w:val="24"/>
          <w:szCs w:val="24"/>
        </w:rPr>
        <w:t xml:space="preserve">aimed to explore whether training in communication skills is an effective tool to change </w:t>
      </w:r>
      <w:r w:rsidR="00913DC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behavior of healthcare professionals working with cancer patients to improve the</w:t>
      </w:r>
      <w:r w:rsidR="003B1449">
        <w:rPr>
          <w:rFonts w:ascii="Times New Roman" w:hAnsi="Times New Roman" w:cs="Times New Roman"/>
          <w:sz w:val="24"/>
          <w:szCs w:val="24"/>
        </w:rPr>
        <w:t xml:space="preserve"> patients</w:t>
      </w:r>
      <w:r w:rsidR="00913DC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well-being, satisfaction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health status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(Moore et al., 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67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33DED" w14:textId="419D1496" w:rsidR="00EF1E2A" w:rsidRDefault="00A76768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used electronic databases such as </w:t>
      </w:r>
      <w:r w:rsidR="00913DC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 National Library of Medicine Clinical Trial Registry and hand</w:t>
      </w:r>
      <w:r w:rsidR="00913D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searched the reference lists. The se</w:t>
      </w:r>
      <w:r w:rsidR="004620C2">
        <w:rPr>
          <w:rFonts w:ascii="Times New Roman" w:hAnsi="Times New Roman" w:cs="Times New Roman"/>
          <w:sz w:val="24"/>
          <w:szCs w:val="24"/>
        </w:rPr>
        <w:t>lection criteria involved original review. It involved randomized controlled trials</w:t>
      </w:r>
      <w:r w:rsidR="003B1449">
        <w:rPr>
          <w:rFonts w:ascii="Times New Roman" w:hAnsi="Times New Roman" w:cs="Times New Roman"/>
          <w:sz w:val="24"/>
          <w:szCs w:val="24"/>
        </w:rPr>
        <w:t xml:space="preserve"> before and after the study. Studies that focused on encounters of communication skills in encounters of informed consent for research were excluded. Data w</w:t>
      </w:r>
      <w:r w:rsidR="00913DC2">
        <w:rPr>
          <w:rFonts w:ascii="Times New Roman" w:hAnsi="Times New Roman" w:cs="Times New Roman"/>
          <w:sz w:val="24"/>
          <w:szCs w:val="24"/>
        </w:rPr>
        <w:t>ere</w:t>
      </w:r>
      <w:r w:rsidR="003B1449">
        <w:rPr>
          <w:rFonts w:ascii="Times New Roman" w:hAnsi="Times New Roman" w:cs="Times New Roman"/>
          <w:sz w:val="24"/>
          <w:szCs w:val="24"/>
        </w:rPr>
        <w:t xml:space="preserve"> collected randomly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 w:rsidR="003B1449">
        <w:rPr>
          <w:rFonts w:ascii="Times New Roman" w:hAnsi="Times New Roman" w:cs="Times New Roman"/>
          <w:sz w:val="24"/>
          <w:szCs w:val="24"/>
        </w:rPr>
        <w:t xml:space="preserve"> and for continuous data, standardized mean differences w</w:t>
      </w:r>
      <w:r w:rsidR="00913DC2">
        <w:rPr>
          <w:rFonts w:ascii="Times New Roman" w:hAnsi="Times New Roman" w:cs="Times New Roman"/>
          <w:sz w:val="24"/>
          <w:szCs w:val="24"/>
        </w:rPr>
        <w:t>ere</w:t>
      </w:r>
      <w:r w:rsidR="003B1449">
        <w:rPr>
          <w:rFonts w:ascii="Times New Roman" w:hAnsi="Times New Roman" w:cs="Times New Roman"/>
          <w:sz w:val="24"/>
          <w:szCs w:val="24"/>
        </w:rPr>
        <w:t xml:space="preserve"> used. The study participants were other doctors, residents, nurses, oncologists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 w:rsidR="003B1449">
        <w:rPr>
          <w:rFonts w:ascii="Times New Roman" w:hAnsi="Times New Roman" w:cs="Times New Roman"/>
          <w:sz w:val="24"/>
          <w:szCs w:val="24"/>
        </w:rPr>
        <w:t xml:space="preserve"> and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 w:rsidR="003B1449">
        <w:rPr>
          <w:rFonts w:ascii="Times New Roman" w:hAnsi="Times New Roman" w:cs="Times New Roman"/>
          <w:sz w:val="24"/>
          <w:szCs w:val="24"/>
        </w:rPr>
        <w:t>mixed team of healthcare providers. The total participants were 1240 healthcare providers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(Moore et al., 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 w:rsidR="003B1449">
        <w:rPr>
          <w:rFonts w:ascii="Times New Roman" w:hAnsi="Times New Roman" w:cs="Times New Roman"/>
          <w:sz w:val="24"/>
          <w:szCs w:val="24"/>
        </w:rPr>
        <w:t>.</w:t>
      </w:r>
    </w:p>
    <w:p w14:paraId="13AD8FB1" w14:textId="00B0FD4B" w:rsidR="003B1449" w:rsidRDefault="003B1449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results showed </w:t>
      </w:r>
      <w:r w:rsidR="00FA2C83">
        <w:rPr>
          <w:rFonts w:ascii="Times New Roman" w:hAnsi="Times New Roman" w:cs="Times New Roman"/>
          <w:sz w:val="24"/>
          <w:szCs w:val="24"/>
        </w:rPr>
        <w:t>no difference between communication skill training and lack of communication skill training on prompting patient concerns and giving enough information was moderate.  Therefore, the research</w:t>
      </w:r>
      <w:r w:rsidR="00913DC2">
        <w:rPr>
          <w:rFonts w:ascii="Times New Roman" w:hAnsi="Times New Roman" w:cs="Times New Roman"/>
          <w:sz w:val="24"/>
          <w:szCs w:val="24"/>
        </w:rPr>
        <w:t>ers</w:t>
      </w:r>
      <w:r w:rsidR="00FA2C83">
        <w:rPr>
          <w:rFonts w:ascii="Times New Roman" w:hAnsi="Times New Roman" w:cs="Times New Roman"/>
          <w:sz w:val="24"/>
          <w:szCs w:val="24"/>
        </w:rPr>
        <w:t xml:space="preserve"> concluded that communication skills training m</w:t>
      </w:r>
      <w:r w:rsidR="00913DC2">
        <w:rPr>
          <w:rFonts w:ascii="Times New Roman" w:hAnsi="Times New Roman" w:cs="Times New Roman"/>
          <w:sz w:val="24"/>
          <w:szCs w:val="24"/>
        </w:rPr>
        <w:t>ight</w:t>
      </w:r>
      <w:r w:rsidR="00FA2C83">
        <w:rPr>
          <w:rFonts w:ascii="Times New Roman" w:hAnsi="Times New Roman" w:cs="Times New Roman"/>
          <w:sz w:val="24"/>
          <w:szCs w:val="24"/>
        </w:rPr>
        <w:t xml:space="preserve"> be an </w:t>
      </w:r>
      <w:r w:rsidR="00FA2C83">
        <w:rPr>
          <w:rFonts w:ascii="Times New Roman" w:hAnsi="Times New Roman" w:cs="Times New Roman"/>
          <w:sz w:val="24"/>
          <w:szCs w:val="24"/>
        </w:rPr>
        <w:lastRenderedPageBreak/>
        <w:t xml:space="preserve">effective tool to improve </w:t>
      </w:r>
      <w:r w:rsidR="0077522D">
        <w:rPr>
          <w:rFonts w:ascii="Times New Roman" w:hAnsi="Times New Roman" w:cs="Times New Roman"/>
          <w:sz w:val="24"/>
          <w:szCs w:val="24"/>
        </w:rPr>
        <w:t>healthcare providers</w:t>
      </w:r>
      <w:r w:rsidR="00913DC2">
        <w:rPr>
          <w:rFonts w:ascii="Times New Roman" w:hAnsi="Times New Roman" w:cs="Times New Roman"/>
          <w:sz w:val="24"/>
          <w:szCs w:val="24"/>
        </w:rPr>
        <w:t>'</w:t>
      </w:r>
      <w:r w:rsidR="0077522D">
        <w:rPr>
          <w:rFonts w:ascii="Times New Roman" w:hAnsi="Times New Roman" w:cs="Times New Roman"/>
          <w:sz w:val="24"/>
          <w:szCs w:val="24"/>
        </w:rPr>
        <w:t xml:space="preserve"> communication skills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(Moore et al., 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 w:rsidR="0077522D">
        <w:rPr>
          <w:rFonts w:ascii="Times New Roman" w:hAnsi="Times New Roman" w:cs="Times New Roman"/>
          <w:sz w:val="24"/>
          <w:szCs w:val="24"/>
        </w:rPr>
        <w:t xml:space="preserve">. Some of the skills are supportive skills </w:t>
      </w:r>
      <w:r w:rsidR="00913DC2">
        <w:rPr>
          <w:rFonts w:ascii="Times New Roman" w:hAnsi="Times New Roman" w:cs="Times New Roman"/>
          <w:sz w:val="24"/>
          <w:szCs w:val="24"/>
        </w:rPr>
        <w:t>that help them individualize their responses to patients when giving facts as they affect patients' emotions</w:t>
      </w:r>
      <w:r w:rsidR="0077522D">
        <w:rPr>
          <w:rFonts w:ascii="Times New Roman" w:hAnsi="Times New Roman" w:cs="Times New Roman"/>
          <w:sz w:val="24"/>
          <w:szCs w:val="24"/>
        </w:rPr>
        <w:t>. However, the study was unable to determine if the impacts of communication skills training are continued over time, what types of communication skills training are likely to work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 w:rsidR="0077522D">
        <w:rPr>
          <w:rFonts w:ascii="Times New Roman" w:hAnsi="Times New Roman" w:cs="Times New Roman"/>
          <w:sz w:val="24"/>
          <w:szCs w:val="24"/>
        </w:rPr>
        <w:t xml:space="preserve"> and if there is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 w:rsidR="0077522D">
        <w:rPr>
          <w:rFonts w:ascii="Times New Roman" w:hAnsi="Times New Roman" w:cs="Times New Roman"/>
          <w:sz w:val="24"/>
          <w:szCs w:val="24"/>
        </w:rPr>
        <w:t xml:space="preserve">need for consolidation sessions. Finally, there lacked evidence to support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 w:rsidR="0077522D">
        <w:rPr>
          <w:rFonts w:ascii="Times New Roman" w:hAnsi="Times New Roman" w:cs="Times New Roman"/>
          <w:sz w:val="24"/>
          <w:szCs w:val="24"/>
        </w:rPr>
        <w:t>positive effect of communication training on healthcare professionals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(Moore et al., 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 w:rsidR="007752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7C30F2" w14:textId="626B3F49" w:rsidR="009049B1" w:rsidRPr="00736145" w:rsidRDefault="009049B1" w:rsidP="00430657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145">
        <w:rPr>
          <w:rFonts w:ascii="Times New Roman" w:hAnsi="Times New Roman" w:cs="Times New Roman"/>
          <w:b/>
          <w:bCs/>
          <w:sz w:val="24"/>
          <w:szCs w:val="24"/>
        </w:rPr>
        <w:t>The relevance of the article to organizational psychology</w:t>
      </w:r>
      <w:r w:rsidR="004306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52D639" w14:textId="39281052" w:rsidR="009049B1" w:rsidRDefault="009049B1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 professionals</w:t>
      </w:r>
      <w:r w:rsidR="00913DC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communication play</w:t>
      </w:r>
      <w:r w:rsidR="00913D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 essential role in care provision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when working with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cancer patient.  According to</w:t>
      </w:r>
      <w:r w:rsidR="00913DC2">
        <w:rPr>
          <w:rFonts w:ascii="Times New Roman" w:hAnsi="Times New Roman" w:cs="Times New Roman"/>
          <w:sz w:val="24"/>
          <w:szCs w:val="24"/>
        </w:rPr>
        <w:t xml:space="preserve"> 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 xml:space="preserve">Moore et al. 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(</w:t>
      </w:r>
      <w:r w:rsidR="00913DC2" w:rsidRP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2018</w:t>
      </w:r>
      <w:r w:rsidR="00913DC2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patients with cancer and their families may suffer psychologically due to </w:t>
      </w:r>
      <w:r w:rsidR="00913DC2">
        <w:rPr>
          <w:rFonts w:ascii="Times New Roman" w:hAnsi="Times New Roman" w:cs="Times New Roman"/>
          <w:sz w:val="24"/>
          <w:szCs w:val="24"/>
        </w:rPr>
        <w:t>the disease's stress</w:t>
      </w:r>
      <w:r w:rsidR="00736145">
        <w:rPr>
          <w:rFonts w:ascii="Times New Roman" w:hAnsi="Times New Roman" w:cs="Times New Roman"/>
          <w:sz w:val="24"/>
          <w:szCs w:val="24"/>
        </w:rPr>
        <w:t xml:space="preserve">. </w:t>
      </w:r>
      <w:r w:rsidR="00925D10">
        <w:rPr>
          <w:rFonts w:ascii="Times New Roman" w:hAnsi="Times New Roman" w:cs="Times New Roman"/>
          <w:sz w:val="24"/>
          <w:szCs w:val="24"/>
        </w:rPr>
        <w:t>For instance,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0C20">
        <w:rPr>
          <w:rFonts w:ascii="Times New Roman" w:hAnsi="Times New Roman" w:cs="Times New Roman"/>
          <w:sz w:val="24"/>
          <w:szCs w:val="24"/>
        </w:rPr>
        <w:t>training healthcare professional</w:t>
      </w:r>
      <w:r w:rsidR="00913DC2">
        <w:rPr>
          <w:rFonts w:ascii="Times New Roman" w:hAnsi="Times New Roman" w:cs="Times New Roman"/>
          <w:sz w:val="24"/>
          <w:szCs w:val="24"/>
        </w:rPr>
        <w:t>s on communication skills may help</w:t>
      </w:r>
      <w:r w:rsidR="00A40C20">
        <w:rPr>
          <w:rFonts w:ascii="Times New Roman" w:hAnsi="Times New Roman" w:cs="Times New Roman"/>
          <w:sz w:val="24"/>
          <w:szCs w:val="24"/>
        </w:rPr>
        <w:t xml:space="preserve"> improve the way they communicate with the patient. </w:t>
      </w:r>
      <w:r w:rsidR="00925D10">
        <w:rPr>
          <w:rFonts w:ascii="Times New Roman" w:hAnsi="Times New Roman" w:cs="Times New Roman"/>
          <w:sz w:val="24"/>
          <w:szCs w:val="24"/>
        </w:rPr>
        <w:t>B</w:t>
      </w:r>
      <w:r w:rsidR="00A40C20">
        <w:rPr>
          <w:rFonts w:ascii="Times New Roman" w:hAnsi="Times New Roman" w:cs="Times New Roman"/>
          <w:sz w:val="24"/>
          <w:szCs w:val="24"/>
        </w:rPr>
        <w:t>efore breaking the news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 w:rsidR="00A40C20">
        <w:rPr>
          <w:rFonts w:ascii="Times New Roman" w:hAnsi="Times New Roman" w:cs="Times New Roman"/>
          <w:sz w:val="24"/>
          <w:szCs w:val="24"/>
        </w:rPr>
        <w:t xml:space="preserve"> they will </w:t>
      </w:r>
      <w:r w:rsidR="00925D10">
        <w:rPr>
          <w:rFonts w:ascii="Times New Roman" w:hAnsi="Times New Roman" w:cs="Times New Roman"/>
          <w:sz w:val="24"/>
          <w:szCs w:val="24"/>
        </w:rPr>
        <w:t>find the most effective communication strategy to deliver the information</w:t>
      </w:r>
      <w:r w:rsidR="00913DC2">
        <w:rPr>
          <w:rFonts w:ascii="Times New Roman" w:hAnsi="Times New Roman" w:cs="Times New Roman"/>
          <w:sz w:val="24"/>
          <w:szCs w:val="24"/>
        </w:rPr>
        <w:t xml:space="preserve"> to the patient</w:t>
      </w:r>
      <w:r w:rsidR="00925D10">
        <w:rPr>
          <w:rFonts w:ascii="Times New Roman" w:hAnsi="Times New Roman" w:cs="Times New Roman"/>
          <w:sz w:val="24"/>
          <w:szCs w:val="24"/>
        </w:rPr>
        <w:t xml:space="preserve">. Also, </w:t>
      </w:r>
      <w:r w:rsidR="00736145">
        <w:rPr>
          <w:rFonts w:ascii="Times New Roman" w:hAnsi="Times New Roman" w:cs="Times New Roman"/>
          <w:sz w:val="24"/>
          <w:szCs w:val="24"/>
        </w:rPr>
        <w:t xml:space="preserve">the training may enable them to grow effective communication strategies. </w:t>
      </w:r>
      <w:r w:rsidR="00913DC2">
        <w:rPr>
          <w:rFonts w:ascii="Times New Roman" w:hAnsi="Times New Roman" w:cs="Times New Roman"/>
          <w:sz w:val="24"/>
          <w:szCs w:val="24"/>
        </w:rPr>
        <w:t>D</w:t>
      </w:r>
      <w:r w:rsidR="00736145">
        <w:rPr>
          <w:rFonts w:ascii="Times New Roman" w:hAnsi="Times New Roman" w:cs="Times New Roman"/>
          <w:sz w:val="24"/>
          <w:szCs w:val="24"/>
        </w:rPr>
        <w:t xml:space="preserve">ifferent communication strategies will help to create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 w:rsidR="00736145">
        <w:rPr>
          <w:rFonts w:ascii="Times New Roman" w:hAnsi="Times New Roman" w:cs="Times New Roman"/>
          <w:sz w:val="24"/>
          <w:szCs w:val="24"/>
        </w:rPr>
        <w:t>relationship with the patients. Once patient</w:t>
      </w:r>
      <w:r w:rsidR="00913DC2">
        <w:rPr>
          <w:rFonts w:ascii="Times New Roman" w:hAnsi="Times New Roman" w:cs="Times New Roman"/>
          <w:sz w:val="24"/>
          <w:szCs w:val="24"/>
        </w:rPr>
        <w:t>s</w:t>
      </w:r>
      <w:r w:rsidR="00736145">
        <w:rPr>
          <w:rFonts w:ascii="Times New Roman" w:hAnsi="Times New Roman" w:cs="Times New Roman"/>
          <w:sz w:val="24"/>
          <w:szCs w:val="24"/>
        </w:rPr>
        <w:t xml:space="preserve"> have </w:t>
      </w:r>
      <w:r w:rsidR="00913DC2">
        <w:rPr>
          <w:rFonts w:ascii="Times New Roman" w:hAnsi="Times New Roman" w:cs="Times New Roman"/>
          <w:sz w:val="24"/>
          <w:szCs w:val="24"/>
        </w:rPr>
        <w:t xml:space="preserve">a </w:t>
      </w:r>
      <w:r w:rsidR="00736145">
        <w:rPr>
          <w:rFonts w:ascii="Times New Roman" w:hAnsi="Times New Roman" w:cs="Times New Roman"/>
          <w:sz w:val="24"/>
          <w:szCs w:val="24"/>
        </w:rPr>
        <w:t xml:space="preserve">good relationship with healthcare providers, they feel free </w:t>
      </w:r>
      <w:r w:rsidR="00913DC2">
        <w:rPr>
          <w:rFonts w:ascii="Times New Roman" w:hAnsi="Times New Roman" w:cs="Times New Roman"/>
          <w:sz w:val="24"/>
          <w:szCs w:val="24"/>
        </w:rPr>
        <w:t>to</w:t>
      </w:r>
      <w:r w:rsidR="00736145">
        <w:rPr>
          <w:rFonts w:ascii="Times New Roman" w:hAnsi="Times New Roman" w:cs="Times New Roman"/>
          <w:sz w:val="24"/>
          <w:szCs w:val="24"/>
        </w:rPr>
        <w:t xml:space="preserve"> ask questions freely. It also makes it easier for healthcare providers to deliver information. </w:t>
      </w:r>
      <w:r w:rsidR="00913DC2">
        <w:rPr>
          <w:rFonts w:ascii="Times New Roman" w:hAnsi="Times New Roman" w:cs="Times New Roman"/>
          <w:sz w:val="24"/>
          <w:szCs w:val="24"/>
        </w:rPr>
        <w:t>E</w:t>
      </w:r>
      <w:r w:rsidR="00736145">
        <w:rPr>
          <w:rFonts w:ascii="Times New Roman" w:hAnsi="Times New Roman" w:cs="Times New Roman"/>
          <w:sz w:val="24"/>
          <w:szCs w:val="24"/>
        </w:rPr>
        <w:t xml:space="preserve">ffective communication between the patient and healthcare providers plays a </w:t>
      </w:r>
      <w:r w:rsidR="00913DC2">
        <w:rPr>
          <w:rFonts w:ascii="Times New Roman" w:hAnsi="Times New Roman" w:cs="Times New Roman"/>
          <w:sz w:val="24"/>
          <w:szCs w:val="24"/>
        </w:rPr>
        <w:t>significant</w:t>
      </w:r>
      <w:r w:rsidR="00736145">
        <w:rPr>
          <w:rFonts w:ascii="Times New Roman" w:hAnsi="Times New Roman" w:cs="Times New Roman"/>
          <w:sz w:val="24"/>
          <w:szCs w:val="24"/>
        </w:rPr>
        <w:t xml:space="preserve"> role in their psychological health. Therefore, this study is relevant to organization</w:t>
      </w:r>
      <w:r w:rsidR="00913DC2">
        <w:rPr>
          <w:rFonts w:ascii="Times New Roman" w:hAnsi="Times New Roman" w:cs="Times New Roman"/>
          <w:sz w:val="24"/>
          <w:szCs w:val="24"/>
        </w:rPr>
        <w:t>al</w:t>
      </w:r>
      <w:r w:rsidR="00736145">
        <w:rPr>
          <w:rFonts w:ascii="Times New Roman" w:hAnsi="Times New Roman" w:cs="Times New Roman"/>
          <w:sz w:val="24"/>
          <w:szCs w:val="24"/>
        </w:rPr>
        <w:t xml:space="preserve"> psychology</w:t>
      </w:r>
      <w:r w:rsidR="006C0200">
        <w:rPr>
          <w:rFonts w:ascii="Times New Roman" w:hAnsi="Times New Roman" w:cs="Times New Roman"/>
          <w:sz w:val="24"/>
          <w:szCs w:val="24"/>
        </w:rPr>
        <w:t>.</w:t>
      </w:r>
    </w:p>
    <w:p w14:paraId="1C920E61" w14:textId="6E730FA9" w:rsidR="006C0200" w:rsidRPr="00FE0137" w:rsidRDefault="006C0200" w:rsidP="001050D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137">
        <w:rPr>
          <w:rFonts w:ascii="Times New Roman" w:hAnsi="Times New Roman" w:cs="Times New Roman"/>
          <w:b/>
          <w:bCs/>
          <w:sz w:val="24"/>
          <w:szCs w:val="24"/>
        </w:rPr>
        <w:t>Reasons for choosing the article</w:t>
      </w:r>
    </w:p>
    <w:p w14:paraId="4F2CB669" w14:textId="0A36D927" w:rsidR="006C0200" w:rsidRDefault="006C0200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choose this article because it</w:t>
      </w:r>
      <w:r w:rsidR="00913DC2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relevant to the topic. </w:t>
      </w:r>
      <w:r w:rsidR="004005F6">
        <w:rPr>
          <w:rFonts w:ascii="Times New Roman" w:hAnsi="Times New Roman" w:cs="Times New Roman"/>
          <w:sz w:val="24"/>
          <w:szCs w:val="24"/>
        </w:rPr>
        <w:t>The article is about communication skills training in healthcare</w:t>
      </w:r>
      <w:r w:rsidR="00913DC2">
        <w:rPr>
          <w:rFonts w:ascii="Times New Roman" w:hAnsi="Times New Roman" w:cs="Times New Roman"/>
          <w:sz w:val="24"/>
          <w:szCs w:val="24"/>
        </w:rPr>
        <w:t>,</w:t>
      </w:r>
      <w:r w:rsidR="004005F6">
        <w:rPr>
          <w:rFonts w:ascii="Times New Roman" w:hAnsi="Times New Roman" w:cs="Times New Roman"/>
          <w:sz w:val="24"/>
          <w:szCs w:val="24"/>
        </w:rPr>
        <w:t xml:space="preserve"> and the </w:t>
      </w:r>
      <w:r w:rsidR="00913DC2">
        <w:rPr>
          <w:rFonts w:ascii="Times New Roman" w:hAnsi="Times New Roman" w:cs="Times New Roman"/>
          <w:sz w:val="24"/>
          <w:szCs w:val="24"/>
        </w:rPr>
        <w:t>case</w:t>
      </w:r>
      <w:r w:rsidR="004005F6">
        <w:rPr>
          <w:rFonts w:ascii="Times New Roman" w:hAnsi="Times New Roman" w:cs="Times New Roman"/>
          <w:sz w:val="24"/>
          <w:szCs w:val="24"/>
        </w:rPr>
        <w:t xml:space="preserve"> is about communication in healthcare. </w:t>
      </w:r>
      <w:r>
        <w:rPr>
          <w:rFonts w:ascii="Times New Roman" w:hAnsi="Times New Roman" w:cs="Times New Roman"/>
          <w:sz w:val="24"/>
          <w:szCs w:val="24"/>
        </w:rPr>
        <w:t xml:space="preserve">Another reason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is that the article is </w:t>
      </w:r>
      <w:r w:rsidR="004005F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credible </w:t>
      </w:r>
      <w:r w:rsidR="004005F6">
        <w:rPr>
          <w:rFonts w:ascii="Times New Roman" w:hAnsi="Times New Roman" w:cs="Times New Roman"/>
          <w:sz w:val="24"/>
          <w:szCs w:val="24"/>
        </w:rPr>
        <w:t>source of information. To be chosen</w:t>
      </w:r>
      <w:r w:rsidR="00913DC2">
        <w:rPr>
          <w:rFonts w:ascii="Times New Roman" w:hAnsi="Times New Roman" w:cs="Times New Roman"/>
          <w:sz w:val="24"/>
          <w:szCs w:val="24"/>
        </w:rPr>
        <w:t>, I analyzed it methodologically to assess whether it qualifies</w:t>
      </w:r>
      <w:r w:rsidR="004005F6">
        <w:rPr>
          <w:rFonts w:ascii="Times New Roman" w:hAnsi="Times New Roman" w:cs="Times New Roman"/>
          <w:sz w:val="24"/>
          <w:szCs w:val="24"/>
        </w:rPr>
        <w:t xml:space="preserve"> for scientific quality and accuracy standards. Also, the author understands the concept of communication in healthcare. Training healthcare professionals dealing with cancer patient</w:t>
      </w:r>
      <w:r w:rsidR="00913DC2">
        <w:rPr>
          <w:rFonts w:ascii="Times New Roman" w:hAnsi="Times New Roman" w:cs="Times New Roman"/>
          <w:sz w:val="24"/>
          <w:szCs w:val="24"/>
        </w:rPr>
        <w:t>s</w:t>
      </w:r>
      <w:r w:rsidR="004005F6">
        <w:rPr>
          <w:rFonts w:ascii="Times New Roman" w:hAnsi="Times New Roman" w:cs="Times New Roman"/>
          <w:sz w:val="24"/>
          <w:szCs w:val="24"/>
        </w:rPr>
        <w:t xml:space="preserve"> will help their relationship hence enhancing patient satisfaction.  </w:t>
      </w:r>
    </w:p>
    <w:p w14:paraId="4BEBF861" w14:textId="3FEF36C9" w:rsidR="009049B1" w:rsidRPr="00216AF1" w:rsidRDefault="009049B1" w:rsidP="001050D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AF1">
        <w:rPr>
          <w:rFonts w:ascii="Times New Roman" w:hAnsi="Times New Roman" w:cs="Times New Roman"/>
          <w:b/>
          <w:bCs/>
          <w:sz w:val="24"/>
          <w:szCs w:val="24"/>
        </w:rPr>
        <w:t>My opinion</w:t>
      </w:r>
    </w:p>
    <w:p w14:paraId="05E0DFA1" w14:textId="3F65DE62" w:rsidR="004005F6" w:rsidRDefault="00913DC2" w:rsidP="00913DC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contributes significantly to the study of communication in healthcare. However, f</w:t>
      </w:r>
      <w:r w:rsidR="004005F6">
        <w:rPr>
          <w:rFonts w:ascii="Times New Roman" w:hAnsi="Times New Roman" w:cs="Times New Roman"/>
          <w:sz w:val="24"/>
          <w:szCs w:val="24"/>
        </w:rPr>
        <w:t>urther studies should be done to</w:t>
      </w:r>
      <w:r w:rsidR="00CE3EA5">
        <w:rPr>
          <w:rFonts w:ascii="Times New Roman" w:hAnsi="Times New Roman" w:cs="Times New Roman"/>
          <w:sz w:val="24"/>
          <w:szCs w:val="24"/>
        </w:rPr>
        <w:t xml:space="preserve"> explore the effects of </w:t>
      </w:r>
      <w:r w:rsidR="00216AF1">
        <w:rPr>
          <w:rFonts w:ascii="Times New Roman" w:hAnsi="Times New Roman" w:cs="Times New Roman"/>
          <w:sz w:val="24"/>
          <w:szCs w:val="24"/>
        </w:rPr>
        <w:t xml:space="preserve">communication skills </w:t>
      </w:r>
      <w:r>
        <w:rPr>
          <w:rFonts w:ascii="Times New Roman" w:hAnsi="Times New Roman" w:cs="Times New Roman"/>
          <w:sz w:val="24"/>
          <w:szCs w:val="24"/>
        </w:rPr>
        <w:t xml:space="preserve">training on </w:t>
      </w:r>
      <w:r w:rsidR="00CE3EA5">
        <w:rPr>
          <w:rFonts w:ascii="Times New Roman" w:hAnsi="Times New Roman" w:cs="Times New Roman"/>
          <w:sz w:val="24"/>
          <w:szCs w:val="24"/>
        </w:rPr>
        <w:t>healthcare professionals</w:t>
      </w:r>
      <w:r>
        <w:rPr>
          <w:rFonts w:ascii="Times New Roman" w:hAnsi="Times New Roman" w:cs="Times New Roman"/>
          <w:sz w:val="24"/>
          <w:szCs w:val="24"/>
        </w:rPr>
        <w:t xml:space="preserve"> as the article lacked enough evidence to support the positive impacts. </w:t>
      </w:r>
    </w:p>
    <w:p w14:paraId="25593620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6B1AE0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A85781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334321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E62065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DE034A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699138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613197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D1C9CC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AD0F2F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57348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CF714F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4F8B43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7ACB71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23CE8B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157A31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74A406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B30D6A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0FEA7C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341A5D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C95606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91A6CE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563B9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DDD2C4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4DF4CE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D70B5E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CD6C64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3B10D7" w14:textId="77777777" w:rsidR="00913DC2" w:rsidRDefault="00913DC2" w:rsidP="00913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8E2FF8" w14:textId="40263791" w:rsidR="00913DC2" w:rsidRPr="00913DC2" w:rsidRDefault="001050D0" w:rsidP="00913DC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</w:t>
      </w:r>
      <w:bookmarkStart w:id="0" w:name="_GoBack"/>
      <w:bookmarkEnd w:id="0"/>
    </w:p>
    <w:p w14:paraId="5ED327A4" w14:textId="77777777" w:rsidR="00913DC2" w:rsidRPr="00913DC2" w:rsidRDefault="00913DC2" w:rsidP="00913DC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DC2">
        <w:rPr>
          <w:rFonts w:ascii="Times New Roman" w:eastAsia="Times New Roman" w:hAnsi="Times New Roman" w:cs="Times New Roman"/>
          <w:color w:val="000000"/>
          <w:sz w:val="24"/>
          <w:szCs w:val="24"/>
        </w:rPr>
        <w:t>Moore, P. M., Rivera, S., Bravo-Soto, G. A., Olivares, C., &amp; Lawrie, T. A. (2018). Communication skills training for healthcare professionals working with people who have cancer. </w:t>
      </w:r>
      <w:r w:rsidRPr="00913D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Cochrane Database of Systematic Reviews</w:t>
      </w:r>
      <w:r w:rsidRPr="00913DC2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913D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2018</w:t>
      </w:r>
      <w:r w:rsidRPr="00913DC2">
        <w:rPr>
          <w:rFonts w:ascii="Times New Roman" w:eastAsia="Times New Roman" w:hAnsi="Times New Roman" w:cs="Times New Roman"/>
          <w:color w:val="000000"/>
          <w:sz w:val="24"/>
          <w:szCs w:val="24"/>
        </w:rPr>
        <w:t>(7). </w:t>
      </w:r>
      <w:hyperlink r:id="rId6" w:history="1">
        <w:r w:rsidRPr="00913DC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https://doi.org/10.1002/14651858.cd003751.pub4</w:t>
        </w:r>
      </w:hyperlink>
    </w:p>
    <w:sectPr w:rsidR="00913DC2" w:rsidRPr="00913D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11969" w14:textId="77777777" w:rsidR="001F5410" w:rsidRDefault="001F5410" w:rsidP="00913DC2">
      <w:pPr>
        <w:spacing w:after="0" w:line="240" w:lineRule="auto"/>
      </w:pPr>
      <w:r>
        <w:separator/>
      </w:r>
    </w:p>
  </w:endnote>
  <w:endnote w:type="continuationSeparator" w:id="0">
    <w:p w14:paraId="1DF51E65" w14:textId="77777777" w:rsidR="001F5410" w:rsidRDefault="001F5410" w:rsidP="00913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61C7B" w14:textId="77777777" w:rsidR="00913DC2" w:rsidRDefault="00913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0E9A" w14:textId="77777777" w:rsidR="00913DC2" w:rsidRDefault="00913D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465BA" w14:textId="77777777" w:rsidR="00913DC2" w:rsidRDefault="00913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161FC" w14:textId="77777777" w:rsidR="001F5410" w:rsidRDefault="001F5410" w:rsidP="00913DC2">
      <w:pPr>
        <w:spacing w:after="0" w:line="240" w:lineRule="auto"/>
      </w:pPr>
      <w:r>
        <w:separator/>
      </w:r>
    </w:p>
  </w:footnote>
  <w:footnote w:type="continuationSeparator" w:id="0">
    <w:p w14:paraId="33E88290" w14:textId="77777777" w:rsidR="001F5410" w:rsidRDefault="001F5410" w:rsidP="00913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45C62" w14:textId="77777777" w:rsidR="00913DC2" w:rsidRDefault="00913D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48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E6F60E4" w14:textId="06BF6959" w:rsidR="00913DC2" w:rsidRPr="00913DC2" w:rsidRDefault="00913DC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13D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3D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3D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50D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13D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51DB63C" w14:textId="77777777" w:rsidR="00913DC2" w:rsidRDefault="00913D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DEFF9" w14:textId="77777777" w:rsidR="00913DC2" w:rsidRDefault="00913D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N7EwNjWwtDQ1MrVQ0lEKTi0uzszPAykwqgUAeSqq7SwAAAA="/>
  </w:docVars>
  <w:rsids>
    <w:rsidRoot w:val="00EF1E2A"/>
    <w:rsid w:val="00104BE7"/>
    <w:rsid w:val="001050D0"/>
    <w:rsid w:val="00113AEC"/>
    <w:rsid w:val="001F5410"/>
    <w:rsid w:val="00216AF1"/>
    <w:rsid w:val="003B1449"/>
    <w:rsid w:val="004005F6"/>
    <w:rsid w:val="00430657"/>
    <w:rsid w:val="004620C2"/>
    <w:rsid w:val="005208CC"/>
    <w:rsid w:val="006C0200"/>
    <w:rsid w:val="00736145"/>
    <w:rsid w:val="0077522D"/>
    <w:rsid w:val="007C68A3"/>
    <w:rsid w:val="00813281"/>
    <w:rsid w:val="009049B1"/>
    <w:rsid w:val="00913DC2"/>
    <w:rsid w:val="00925D10"/>
    <w:rsid w:val="00A40C20"/>
    <w:rsid w:val="00A76768"/>
    <w:rsid w:val="00B07A45"/>
    <w:rsid w:val="00B5736E"/>
    <w:rsid w:val="00C23C6F"/>
    <w:rsid w:val="00C91E43"/>
    <w:rsid w:val="00CE3EA5"/>
    <w:rsid w:val="00EE7F4D"/>
    <w:rsid w:val="00EF1E2A"/>
    <w:rsid w:val="00F86BCE"/>
    <w:rsid w:val="00FA2C83"/>
    <w:rsid w:val="00FE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F89B"/>
  <w15:chartTrackingRefBased/>
  <w15:docId w15:val="{62A76ECC-B219-4743-ACD7-71284653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D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3DC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13DC2"/>
    <w:rPr>
      <w:color w:val="0000FF"/>
      <w:u w:val="single"/>
    </w:rPr>
  </w:style>
  <w:style w:type="character" w:customStyle="1" w:styleId="gray">
    <w:name w:val="gray"/>
    <w:basedOn w:val="DefaultParagraphFont"/>
    <w:rsid w:val="00913DC2"/>
  </w:style>
  <w:style w:type="paragraph" w:styleId="Header">
    <w:name w:val="header"/>
    <w:basedOn w:val="Normal"/>
    <w:link w:val="HeaderChar"/>
    <w:uiPriority w:val="99"/>
    <w:unhideWhenUsed/>
    <w:rsid w:val="00913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DC2"/>
  </w:style>
  <w:style w:type="paragraph" w:styleId="Footer">
    <w:name w:val="footer"/>
    <w:basedOn w:val="Normal"/>
    <w:link w:val="FooterChar"/>
    <w:uiPriority w:val="99"/>
    <w:unhideWhenUsed/>
    <w:rsid w:val="00913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14651858.cd003751.pub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24</cp:revision>
  <dcterms:created xsi:type="dcterms:W3CDTF">2021-10-01T15:13:00Z</dcterms:created>
  <dcterms:modified xsi:type="dcterms:W3CDTF">2021-10-02T19:50:00Z</dcterms:modified>
</cp:coreProperties>
</file>